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B53" w:rsidRDefault="00A74B53" w:rsidP="00A74B53">
      <w:pPr>
        <w:spacing w:before="240"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74B53">
        <w:rPr>
          <w:rFonts w:ascii="Times New Roman" w:hAnsi="Times New Roman" w:cs="Times New Roman"/>
          <w:sz w:val="24"/>
          <w:szCs w:val="24"/>
          <w:lang w:val="uk-UA"/>
        </w:rPr>
        <w:t xml:space="preserve">Додаток </w:t>
      </w:r>
    </w:p>
    <w:p w:rsidR="00205B9B" w:rsidRDefault="00A74B53" w:rsidP="00A74B53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 рішення виконавчого комітету</w:t>
      </w:r>
    </w:p>
    <w:p w:rsidR="00A74B53" w:rsidRDefault="00A74B53" w:rsidP="00A74B53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Південноукраїнської міської ради</w:t>
      </w:r>
    </w:p>
    <w:p w:rsidR="00A74B53" w:rsidRDefault="00A74B53" w:rsidP="00A74B53">
      <w:pPr>
        <w:spacing w:after="0" w:line="240" w:lineRule="auto"/>
        <w:ind w:left="9912" w:firstLine="708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від «____» _______2026 №______</w:t>
      </w:r>
    </w:p>
    <w:p w:rsidR="00A74B53" w:rsidRDefault="00A74B53" w:rsidP="00A74B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A74B53" w:rsidRDefault="00A74B53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План роботи</w:t>
      </w:r>
    </w:p>
    <w:p w:rsidR="00A74B53" w:rsidRDefault="00A74B53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виконавчого комітету Південноукраїнської міської ради </w:t>
      </w:r>
    </w:p>
    <w:p w:rsidR="00A74B53" w:rsidRDefault="00A74B53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 ІІ півріччя 2026 року</w:t>
      </w:r>
    </w:p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77"/>
        <w:gridCol w:w="3083"/>
      </w:tblGrid>
      <w:tr w:rsidR="000C5087" w:rsidTr="000C5087">
        <w:tc>
          <w:tcPr>
            <w:tcW w:w="11477" w:type="dxa"/>
          </w:tcPr>
          <w:p w:rsidR="000C5087" w:rsidRDefault="00183EF2" w:rsidP="00A74B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</w:t>
            </w:r>
            <w:r w:rsidR="000C50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 питання</w:t>
            </w:r>
          </w:p>
        </w:tc>
        <w:tc>
          <w:tcPr>
            <w:tcW w:w="3083" w:type="dxa"/>
          </w:tcPr>
          <w:p w:rsidR="000C5087" w:rsidRDefault="000C5087" w:rsidP="00A74B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Відповідальні</w:t>
            </w:r>
          </w:p>
        </w:tc>
      </w:tr>
    </w:tbl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0C5087" w:rsidRDefault="00183EF2" w:rsidP="00183EF2">
      <w:pPr>
        <w:spacing w:after="0" w:line="240" w:lineRule="auto"/>
        <w:ind w:left="6372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</w:t>
      </w:r>
      <w:r w:rsidR="000C5087">
        <w:rPr>
          <w:rFonts w:ascii="Times New Roman" w:hAnsi="Times New Roman" w:cs="Times New Roman"/>
          <w:b/>
          <w:sz w:val="24"/>
          <w:szCs w:val="24"/>
          <w:lang w:val="uk-UA"/>
        </w:rPr>
        <w:t>Лип</w:t>
      </w:r>
      <w:r w:rsidR="000C5087" w:rsidRPr="000C5087">
        <w:rPr>
          <w:rFonts w:ascii="Times New Roman" w:hAnsi="Times New Roman" w:cs="Times New Roman"/>
          <w:b/>
          <w:sz w:val="24"/>
          <w:szCs w:val="24"/>
          <w:lang w:val="uk-UA"/>
        </w:rPr>
        <w:t>ень</w:t>
      </w:r>
    </w:p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77"/>
        <w:gridCol w:w="3083"/>
      </w:tblGrid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рішення виконавчого комітету Южноукраїнської міської ради від 21.04.2021 №93 «Про утворення комісії з питань евакуації Южноукраїнської міської територіальної громади».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</w:tc>
      </w:tr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створення та функціонування консультаційних пунктів для надання населенню за місцем проживання інформації з питань цивільного захисту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</w:tc>
      </w:tr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внесення змін до фінансового  плану та плану фонду оплати праці на 2026 рік КП «Бюро технічної інвентаризації» Південноукраїнської міської ради.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</w:p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списку дітей перших 2 років життя з малозабезпечених сімей для безкоштовного забезпечення продуктами дитячого харчування у ІІ кварталі 2026 року.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>Про утворення комісії з вирішення питань ветеранів війни, які захищали незалежність, суверенітет і територіальну цілісність України, членів сімей загиблих (померлих) ветеранів війни та Захисників і Захисниць України, затвердження її складу та Положення про неї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083" w:type="dxa"/>
          </w:tcPr>
          <w:p w:rsidR="00C73870" w:rsidRDefault="00C73870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Про затвердження 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>Поряд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ку 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надання  </w:t>
            </w:r>
            <w:r w:rsidRPr="00D01957"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одноразової щорічної матеріальної допомоги дітям загиблих (померлих) ветеранів війни, загиблих (померлих) Захисників і Захисниць України, полонених військовослужбовців України та осіб, зниклих безвісти за особливих обставин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  <w:lang w:val="uk-UA"/>
              </w:rPr>
              <w:t>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01957">
              <w:rPr>
                <w:rFonts w:ascii="Times New Roman" w:hAnsi="Times New Roman"/>
                <w:sz w:val="24"/>
                <w:szCs w:val="24"/>
              </w:rPr>
              <w:t xml:space="preserve">Про </w:t>
            </w:r>
            <w:r w:rsidRPr="00183EF2">
              <w:rPr>
                <w:rFonts w:ascii="Times New Roman" w:hAnsi="Times New Roman"/>
                <w:sz w:val="24"/>
                <w:szCs w:val="24"/>
                <w:lang w:val="uk-UA"/>
              </w:rPr>
              <w:t>затвердження Порядку надання одноразової грошової допомоги військовослужбовцям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, ветеранам війни.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Pr="00C73870" w:rsidRDefault="00C73870" w:rsidP="00C7387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E16E3">
              <w:rPr>
                <w:rFonts w:ascii="Times New Roman" w:hAnsi="Times New Roman"/>
                <w:sz w:val="24"/>
                <w:szCs w:val="24"/>
                <w:lang w:val="uk-UA"/>
              </w:rPr>
              <w:t>Про  здійснення виплати одноразової матеріальної допомоги громадянам, які постраждали внаслідок Чорнобильської катастрофи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 затвердження плану заходів щодо розвитку соціальних послуг у Південноукраїнській міській територіальній громаді.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C73870" w:rsidTr="000C5087">
        <w:tc>
          <w:tcPr>
            <w:tcW w:w="11477" w:type="dxa"/>
          </w:tcPr>
          <w:p w:rsidR="00C73870" w:rsidRDefault="00C73870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B060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Про </w:t>
            </w:r>
            <w:r w:rsidRPr="00DB060E">
              <w:rPr>
                <w:rFonts w:ascii="Times New Roman" w:hAnsi="Times New Roman"/>
                <w:color w:val="000000"/>
                <w:sz w:val="24"/>
                <w:szCs w:val="18"/>
                <w:lang w:val="uk-UA"/>
              </w:rPr>
              <w:t>утворення ради з питань внутрішньо переміщених осіб при виконавчому комітеті Південноукраїнської міської ради</w:t>
            </w:r>
            <w:r>
              <w:rPr>
                <w:rFonts w:ascii="Times New Roman" w:hAnsi="Times New Roman"/>
                <w:color w:val="000000"/>
                <w:sz w:val="24"/>
                <w:szCs w:val="18"/>
                <w:lang w:val="uk-UA"/>
              </w:rPr>
              <w:t xml:space="preserve"> (внесення змін до Положення про Раду).</w:t>
            </w:r>
          </w:p>
        </w:tc>
        <w:tc>
          <w:tcPr>
            <w:tcW w:w="3083" w:type="dxa"/>
          </w:tcPr>
          <w:p w:rsidR="00C73870" w:rsidRDefault="00A3513C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F775C6" w:rsidTr="000C508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F775C6" w:rsidTr="000C5087">
        <w:tc>
          <w:tcPr>
            <w:tcW w:w="11477" w:type="dxa"/>
          </w:tcPr>
          <w:p w:rsidR="00F775C6" w:rsidRDefault="001A7312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F775C6" w:rsidTr="000C5087">
        <w:tc>
          <w:tcPr>
            <w:tcW w:w="11477" w:type="dxa"/>
          </w:tcPr>
          <w:p w:rsidR="00F775C6" w:rsidRDefault="001A7312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F775C6" w:rsidRDefault="001A7312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1A7312" w:rsidTr="000C5087">
        <w:tc>
          <w:tcPr>
            <w:tcW w:w="11477" w:type="dxa"/>
          </w:tcPr>
          <w:p w:rsidR="001A7312" w:rsidRDefault="001A7312" w:rsidP="001A73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безоплатну передачу основних засобів.</w:t>
            </w:r>
          </w:p>
        </w:tc>
        <w:tc>
          <w:tcPr>
            <w:tcW w:w="3083" w:type="dxa"/>
          </w:tcPr>
          <w:p w:rsidR="001A7312" w:rsidRDefault="001A7312" w:rsidP="001A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1A7312" w:rsidRDefault="001A7312" w:rsidP="001A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1A7312" w:rsidTr="000C5087">
        <w:tc>
          <w:tcPr>
            <w:tcW w:w="11477" w:type="dxa"/>
          </w:tcPr>
          <w:p w:rsidR="001A7312" w:rsidRPr="00F26653" w:rsidRDefault="00F26653" w:rsidP="001A73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1A7312" w:rsidRDefault="00F26653" w:rsidP="001A73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</w:tbl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C5087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Серпень</w:t>
      </w:r>
    </w:p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477"/>
        <w:gridCol w:w="3083"/>
      </w:tblGrid>
      <w:tr w:rsidR="00F647B1" w:rsidTr="008C3EB7">
        <w:tc>
          <w:tcPr>
            <w:tcW w:w="11477" w:type="dxa"/>
          </w:tcPr>
          <w:p w:rsidR="00F647B1" w:rsidRPr="00302F0D" w:rsidRDefault="00302F0D" w:rsidP="00F647B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Прогноз бюджету Південноукраїнської міської територіальної громади  на 2027-2029 роки»</w:t>
            </w:r>
          </w:p>
        </w:tc>
        <w:tc>
          <w:tcPr>
            <w:tcW w:w="3083" w:type="dxa"/>
          </w:tcPr>
          <w:p w:rsidR="00F647B1" w:rsidRDefault="00302F0D" w:rsidP="00F647B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Гончарова Т.О.</w:t>
            </w:r>
          </w:p>
        </w:tc>
      </w:tr>
      <w:tr w:rsidR="00302F0D" w:rsidTr="008C3EB7">
        <w:tc>
          <w:tcPr>
            <w:tcW w:w="11477" w:type="dxa"/>
          </w:tcPr>
          <w:p w:rsidR="00302F0D" w:rsidRDefault="00EF0D66" w:rsidP="00B55D7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встановлення тарифу </w:t>
            </w:r>
            <w:r w:rsidR="00B55D7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постачання теплової енергії  (виробництво, транспортування та постачання), яку надає філія «Відокремлений підрозділ «Південноукраїнська  АЕС» АТ «НАЕК «Енергоатом» на території Південноукраїнської міської територіальної громади на період з 01.10.2026 по 30.09.2027.</w:t>
            </w:r>
          </w:p>
        </w:tc>
        <w:tc>
          <w:tcPr>
            <w:tcW w:w="3083" w:type="dxa"/>
          </w:tcPr>
          <w:p w:rsidR="00302F0D" w:rsidRDefault="00EF0D66" w:rsidP="00302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</w:p>
          <w:p w:rsidR="00EF0D66" w:rsidRDefault="00EF0D66" w:rsidP="00302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02F0D" w:rsidTr="008C3EB7">
        <w:tc>
          <w:tcPr>
            <w:tcW w:w="11477" w:type="dxa"/>
          </w:tcPr>
          <w:p w:rsidR="00302F0D" w:rsidRDefault="00E82EB0" w:rsidP="00302F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встановлення тарифу на послугу з постачання теплової енергії (виробництво, транспортування та постачання), які надає КП «Теплопостачання та водо-каналізаційне господарство» на території Південноукраїнської міської територіальної громади на період з 01.10.2026 по 30.09.2027.</w:t>
            </w:r>
          </w:p>
        </w:tc>
        <w:tc>
          <w:tcPr>
            <w:tcW w:w="3083" w:type="dxa"/>
          </w:tcPr>
          <w:p w:rsidR="00302F0D" w:rsidRDefault="00E82EB0" w:rsidP="00302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</w:p>
        </w:tc>
      </w:tr>
      <w:tr w:rsidR="00F775C6" w:rsidTr="008C3EB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безоплатну передачу основних засобів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F775C6" w:rsidTr="008C3EB7">
        <w:tc>
          <w:tcPr>
            <w:tcW w:w="11477" w:type="dxa"/>
          </w:tcPr>
          <w:p w:rsidR="00F775C6" w:rsidRDefault="00F775C6" w:rsidP="00F775C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F775C6" w:rsidRDefault="00F775C6" w:rsidP="00F775C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8B0B19" w:rsidTr="008C3EB7">
        <w:tc>
          <w:tcPr>
            <w:tcW w:w="11477" w:type="dxa"/>
          </w:tcPr>
          <w:p w:rsidR="008B0B19" w:rsidRDefault="008B0B19" w:rsidP="008B0B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8B0B19" w:rsidRDefault="008B0B19" w:rsidP="008B0B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8B0B19" w:rsidTr="008C3EB7">
        <w:tc>
          <w:tcPr>
            <w:tcW w:w="11477" w:type="dxa"/>
          </w:tcPr>
          <w:p w:rsidR="008B0B19" w:rsidRDefault="008B0B19" w:rsidP="008B0B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8B0B19" w:rsidRDefault="008B0B19" w:rsidP="008B0B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6E7863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617232">
        <w:trPr>
          <w:trHeight w:val="562"/>
        </w:trPr>
        <w:tc>
          <w:tcPr>
            <w:tcW w:w="14560" w:type="dxa"/>
            <w:gridSpan w:val="2"/>
            <w:tcBorders>
              <w:left w:val="nil"/>
              <w:right w:val="nil"/>
            </w:tcBorders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Вересень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списку дітей перших 2 років життя з малозабезпечених сімей для безкоштовного забезпечення продуктами дитячого харчування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кварталі 2026 року.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актів комісії з визначення та відшкодування  збитків власникам землі та землекористувачам.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Комарніцька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О.О.</w:t>
            </w:r>
          </w:p>
        </w:tc>
      </w:tr>
      <w:tr w:rsidR="00D42329" w:rsidTr="008C3EB7">
        <w:tc>
          <w:tcPr>
            <w:tcW w:w="11477" w:type="dxa"/>
          </w:tcPr>
          <w:p w:rsidR="00D42329" w:rsidRPr="00F007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 затвердження мережі класів (груп) та контингенту дітей закладів освіти комунальної власності Південноукраїнської міської територіальної громади на 2026/2027 навчальний рік.</w:t>
            </w:r>
          </w:p>
        </w:tc>
        <w:tc>
          <w:tcPr>
            <w:tcW w:w="3083" w:type="dxa"/>
          </w:tcPr>
          <w:p w:rsidR="00D42329" w:rsidRPr="00F00753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Дроздова М.Б.</w:t>
            </w:r>
          </w:p>
          <w:p w:rsidR="00D42329" w:rsidRPr="00F00753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Сінчук</w:t>
            </w:r>
            <w:proofErr w:type="spellEnd"/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Ю.М.</w:t>
            </w:r>
          </w:p>
        </w:tc>
      </w:tr>
      <w:tr w:rsidR="00D42329" w:rsidTr="008C3EB7">
        <w:tc>
          <w:tcPr>
            <w:tcW w:w="11477" w:type="dxa"/>
          </w:tcPr>
          <w:p w:rsidR="00D42329" w:rsidRPr="00445934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9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 затвердження мережі та контингенту закладів позашкільної освіти  Південноукраїнської міської територіальної громади на 2026/2027 навчальний рік.</w:t>
            </w:r>
          </w:p>
        </w:tc>
        <w:tc>
          <w:tcPr>
            <w:tcW w:w="3083" w:type="dxa"/>
          </w:tcPr>
          <w:p w:rsidR="00D42329" w:rsidRPr="00445934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9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Дроздова М.Б.</w:t>
            </w:r>
          </w:p>
          <w:p w:rsidR="00D42329" w:rsidRPr="00445934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59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Захарко Н.Г.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617232">
        <w:trPr>
          <w:trHeight w:val="562"/>
        </w:trPr>
        <w:tc>
          <w:tcPr>
            <w:tcW w:w="14560" w:type="dxa"/>
            <w:gridSpan w:val="2"/>
            <w:tcBorders>
              <w:left w:val="nil"/>
              <w:right w:val="nil"/>
            </w:tcBorders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Жовтень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2329" w:rsidTr="008C3EB7">
        <w:tc>
          <w:tcPr>
            <w:tcW w:w="11477" w:type="dxa"/>
          </w:tcPr>
          <w:p w:rsidR="00D42329" w:rsidRPr="006115B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хід виконання рішення  виконавчого комітету Південноукраїнської міської ради «Про підготовку житлового фонду та об’єктів тепло-, водопостачання та водовідведення до роботи в осінньо-зимовий період 2026-2027 років».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D42329" w:rsidTr="008C3EB7">
        <w:tc>
          <w:tcPr>
            <w:tcW w:w="11477" w:type="dxa"/>
          </w:tcPr>
          <w:p w:rsidR="00D42329" w:rsidRPr="006115B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початок опалювального сезону 2026-2027 р.р.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встановлення тарифів  на послуги з централізованого водопостачання та централізованого водовідведення, які  надає філія «Відокремлений підрозділ «Південноукраїнська АЕС» АТ «НАЕК «Енергоатом»</w:t>
            </w:r>
            <w:r w:rsidRPr="001465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на території Південноукраїнської міської територіальної громади,  на 2027 рік.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Т.В.</w:t>
            </w:r>
          </w:p>
        </w:tc>
      </w:tr>
      <w:tr w:rsidR="00D42329" w:rsidTr="008C3EB7">
        <w:tc>
          <w:tcPr>
            <w:tcW w:w="11477" w:type="dxa"/>
          </w:tcPr>
          <w:p w:rsidR="00D42329" w:rsidRPr="00B55D7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встановлення тарифів  на послуги з централізованого водопостачання та централізованого водовідведення, які  надає КП «Теплопостачання та водо-каналізаційне господарство» Південноукраїнської міської територіальної громади, на 2027 рік.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Тацієнко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списку дітей перших 2 років життя з малозабезпечених сімей для безкоштовного забезпечення продуктами дитячого харчування у ІІ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кварталі 2026 року.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9344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безоплатну передачу матеріальних цінностей з балансу управління будівництва та ремонтів Південноукраїнської міської ради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Місяновська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Н.В.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8C3EB7">
        <w:tc>
          <w:tcPr>
            <w:tcW w:w="11477" w:type="dxa"/>
          </w:tcPr>
          <w:p w:rsidR="00D42329" w:rsidRP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D4232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створення комісій та внесення змін до їх складу.</w:t>
            </w:r>
          </w:p>
        </w:tc>
        <w:tc>
          <w:tcPr>
            <w:tcW w:w="3083" w:type="dxa"/>
          </w:tcPr>
          <w:p w:rsidR="00D42329" w:rsidRP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617232">
        <w:trPr>
          <w:trHeight w:val="562"/>
        </w:trPr>
        <w:tc>
          <w:tcPr>
            <w:tcW w:w="14560" w:type="dxa"/>
            <w:gridSpan w:val="2"/>
            <w:tcBorders>
              <w:left w:val="nil"/>
              <w:right w:val="nil"/>
            </w:tcBorders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Листопад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погодження Комплексної Програми профілактики злочинності та вдосконалення системи захисту конституційних прав і свобод громадян Південноукраїнської міської територіальної громади на 2027-2031 роки.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розгляд проєкту 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Програми 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>комплексної  соціальної програми підтримки ветера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нів війни, військовослужбовців, 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>які захищали незалежність, сувере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нітет</w:t>
            </w:r>
            <w:r w:rsidRPr="00D0195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територіальну цілісність України та членів їх сімей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 2027-2029 роки.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D359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 організацію харчування окремих категорій громадян та надання їм адресної допомоги в натуральному вигляді у 2027 році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 затвердження Соціальної комплексної програми підтримки сім’ї, оздоровлення та відпочинку дітей пільгових категорій, запобігання та протидії домашньому насильству, торгівлі людьми, забезпечення рівних прав та можливостей жінок і чоловіків на період до 2029 року включно в Південноукраїнській міській територіальній громаді.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Pr="00A3513C" w:rsidRDefault="00D42329" w:rsidP="00D42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розгляд проєкту 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Програми зайнятості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населення Південноукраїнської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міської територіальної громади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на 2027-2029 роки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.  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Про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розгляд проєкту  Комплексної п</w:t>
            </w:r>
            <w:r w:rsidRPr="00FE52F9">
              <w:rPr>
                <w:rFonts w:ascii="Times New Roman" w:hAnsi="Times New Roman"/>
                <w:sz w:val="24"/>
                <w:szCs w:val="24"/>
                <w:lang w:val="uk-UA" w:eastAsia="uk-UA"/>
              </w:rPr>
              <w:t>рограми</w:t>
            </w:r>
            <w:r>
              <w:rPr>
                <w:rFonts w:ascii="Times New Roman" w:hAnsi="Times New Roman"/>
                <w:sz w:val="24"/>
                <w:szCs w:val="24"/>
                <w:lang w:val="uk-UA" w:eastAsia="uk-UA"/>
              </w:rPr>
              <w:t xml:space="preserve"> соціального захисту населення «Турбота» на 2027-2029 роки.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617232">
        <w:trPr>
          <w:trHeight w:val="562"/>
        </w:trPr>
        <w:tc>
          <w:tcPr>
            <w:tcW w:w="14560" w:type="dxa"/>
            <w:gridSpan w:val="2"/>
            <w:tcBorders>
              <w:left w:val="nil"/>
              <w:right w:val="nil"/>
            </w:tcBorders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Грудень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схвалення проєкту бюджету Південноукраїнської міської територіальної громади на 2027 рік».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Гончарова Т.О.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затвердження Положення про  територіальне формування цивільного захисту  Південноукраїнської міської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субланки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Вознесенської районної ланки територіальної підсистеми єдиної державної системи ЦЗ.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Травкін О.В.</w:t>
            </w:r>
          </w:p>
        </w:tc>
      </w:tr>
      <w:tr w:rsidR="00D42329" w:rsidTr="008C3EB7">
        <w:tc>
          <w:tcPr>
            <w:tcW w:w="11477" w:type="dxa"/>
          </w:tcPr>
          <w:p w:rsidR="00D42329" w:rsidRPr="006115B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хід виконання міських програм, закріплених за управлінням житлово-комунального господарства Південноукраїнської міської ради.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D42329" w:rsidTr="008C3EB7">
        <w:tc>
          <w:tcPr>
            <w:tcW w:w="11477" w:type="dxa"/>
          </w:tcPr>
          <w:p w:rsidR="00D42329" w:rsidRPr="00F007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організацію  харчування дітей в закладах освіти Південноукраїнської міської територіальної громади у 2027 році.</w:t>
            </w:r>
          </w:p>
        </w:tc>
        <w:tc>
          <w:tcPr>
            <w:tcW w:w="3083" w:type="dxa"/>
          </w:tcPr>
          <w:p w:rsidR="00D42329" w:rsidRPr="00F00753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Дроздова М.Б.</w:t>
            </w:r>
          </w:p>
          <w:p w:rsidR="00D42329" w:rsidRPr="00F00753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Сінчук</w:t>
            </w:r>
            <w:proofErr w:type="spellEnd"/>
            <w:r w:rsidRPr="00F0075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Ю.М.</w:t>
            </w:r>
          </w:p>
        </w:tc>
      </w:tr>
      <w:tr w:rsidR="00D42329" w:rsidTr="008C3EB7">
        <w:tc>
          <w:tcPr>
            <w:tcW w:w="11477" w:type="dxa"/>
          </w:tcPr>
          <w:p w:rsidR="00D42329" w:rsidRPr="0061723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Про надання  згоди на списання шляхом ліквідації основних засобів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Покрова М.В.</w:t>
            </w:r>
          </w:p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Лопушенко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А.О.</w:t>
            </w:r>
          </w:p>
        </w:tc>
      </w:tr>
      <w:tr w:rsidR="00D42329" w:rsidTr="008C3EB7">
        <w:tc>
          <w:tcPr>
            <w:tcW w:w="11477" w:type="dxa"/>
          </w:tcPr>
          <w:p w:rsidR="00D42329" w:rsidRPr="00FD6A62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плану роботи виконавчого комітету Південноукраїнської міської ради на І півріччя 2027 року.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D6A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Мартинко А.В.  </w:t>
            </w:r>
          </w:p>
          <w:p w:rsidR="00D42329" w:rsidRPr="00FD6A62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FD6A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Салгірєєва</w:t>
            </w:r>
            <w:proofErr w:type="spellEnd"/>
            <w:r w:rsidRPr="00FD6A6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Е.А.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затвердження списку дітей перших 2 років життя з малозабезпечених сімей для безкоштовного забезпечення продуктами дитячого харчування у І кварталі 202</w:t>
            </w:r>
            <w:r w:rsidRPr="0074761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року.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Клюсова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матеріальної допомоги.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Гехад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Е.Е.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надання жилих приміщень,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для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Про взяття на квартирний облік,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ВПО.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Сезоненко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І.В.</w:t>
            </w:r>
          </w:p>
        </w:tc>
      </w:tr>
      <w:tr w:rsidR="00D42329" w:rsidTr="008C3EB7">
        <w:tc>
          <w:tcPr>
            <w:tcW w:w="11477" w:type="dxa"/>
          </w:tcPr>
          <w:p w:rsidR="00D42329" w:rsidRPr="00F26653" w:rsidRDefault="00D42329" w:rsidP="00D4232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 надання дозволу на розміщення об’єктів зовнішньої реклами на території Південноукраїнської міської територіальної громади.</w:t>
            </w:r>
          </w:p>
        </w:tc>
        <w:tc>
          <w:tcPr>
            <w:tcW w:w="3083" w:type="dxa"/>
          </w:tcPr>
          <w:p w:rsidR="00D42329" w:rsidRDefault="00D42329" w:rsidP="00D4232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Ічанська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Х.В.</w:t>
            </w:r>
          </w:p>
        </w:tc>
      </w:tr>
    </w:tbl>
    <w:p w:rsidR="000C5087" w:rsidRDefault="000C5087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E6FA1" w:rsidRDefault="00FE6FA1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FE6FA1" w:rsidRPr="00FE6FA1" w:rsidRDefault="00FE6FA1" w:rsidP="00A74B5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___________________________</w:t>
      </w:r>
    </w:p>
    <w:sectPr w:rsidR="00FE6FA1" w:rsidRPr="00FE6FA1" w:rsidSect="00A74B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2B"/>
    <w:rsid w:val="000740EC"/>
    <w:rsid w:val="000B6F47"/>
    <w:rsid w:val="000C5087"/>
    <w:rsid w:val="000C7098"/>
    <w:rsid w:val="00146531"/>
    <w:rsid w:val="001514DA"/>
    <w:rsid w:val="00183EF2"/>
    <w:rsid w:val="001A7312"/>
    <w:rsid w:val="00205B9B"/>
    <w:rsid w:val="00302F0D"/>
    <w:rsid w:val="003B6454"/>
    <w:rsid w:val="00445934"/>
    <w:rsid w:val="00451107"/>
    <w:rsid w:val="00567AF5"/>
    <w:rsid w:val="005D751F"/>
    <w:rsid w:val="005F7709"/>
    <w:rsid w:val="006115B2"/>
    <w:rsid w:val="00617232"/>
    <w:rsid w:val="00737732"/>
    <w:rsid w:val="00747618"/>
    <w:rsid w:val="008B0B19"/>
    <w:rsid w:val="008C3EB7"/>
    <w:rsid w:val="008D382C"/>
    <w:rsid w:val="00A03809"/>
    <w:rsid w:val="00A2315F"/>
    <w:rsid w:val="00A3513C"/>
    <w:rsid w:val="00A74B53"/>
    <w:rsid w:val="00AA2B50"/>
    <w:rsid w:val="00B149F1"/>
    <w:rsid w:val="00B36323"/>
    <w:rsid w:val="00B55D79"/>
    <w:rsid w:val="00C37246"/>
    <w:rsid w:val="00C73870"/>
    <w:rsid w:val="00CB1C2A"/>
    <w:rsid w:val="00CD192B"/>
    <w:rsid w:val="00D42329"/>
    <w:rsid w:val="00E45FD0"/>
    <w:rsid w:val="00E6166C"/>
    <w:rsid w:val="00E82EB0"/>
    <w:rsid w:val="00EF0D66"/>
    <w:rsid w:val="00F00753"/>
    <w:rsid w:val="00F1224F"/>
    <w:rsid w:val="00F26653"/>
    <w:rsid w:val="00F647B1"/>
    <w:rsid w:val="00F775C6"/>
    <w:rsid w:val="00FD0EE0"/>
    <w:rsid w:val="00FD6A62"/>
    <w:rsid w:val="00FE6FA1"/>
    <w:rsid w:val="00FE7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025D7-650D-405C-A587-09ADD83C5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5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5</Pages>
  <Words>1364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Kuzmina</dc:creator>
  <cp:keywords/>
  <dc:description/>
  <cp:lastModifiedBy>Kuzmina</cp:lastModifiedBy>
  <cp:revision>42</cp:revision>
  <dcterms:created xsi:type="dcterms:W3CDTF">2026-07-01T10:14:00Z</dcterms:created>
  <dcterms:modified xsi:type="dcterms:W3CDTF">2026-07-16T05:28:00Z</dcterms:modified>
</cp:coreProperties>
</file>